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81" w:rsidRPr="00E555C3" w:rsidRDefault="00377781" w:rsidP="00377781">
      <w:pPr>
        <w:spacing w:after="0"/>
        <w:ind w:firstLine="720"/>
        <w:rPr>
          <w:rFonts w:ascii="Tahoma" w:eastAsia="Times New Roman" w:hAnsi="Tahoma" w:cs="Tahoma"/>
          <w:b/>
          <w:color w:val="000000"/>
          <w:sz w:val="24"/>
        </w:rPr>
      </w:pPr>
      <w:r w:rsidRPr="00E555C3">
        <w:rPr>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971550" cy="971550"/>
            <wp:effectExtent l="0" t="0" r="0" b="0"/>
            <wp:wrapSquare wrapText="bothSides"/>
            <wp:docPr id="1" name="Picture 1" descr="Image result for Greater Miami Valley EM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Miami Valley EMS Counci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r w:rsidRPr="00E555C3">
        <w:rPr>
          <w:b/>
          <w:sz w:val="44"/>
          <w:u w:val="single"/>
        </w:rPr>
        <w:t>Greater Miami Valley EMS Council</w:t>
      </w:r>
    </w:p>
    <w:p w:rsidR="00377781" w:rsidRPr="00E555C3" w:rsidRDefault="00377781" w:rsidP="00377781">
      <w:pPr>
        <w:spacing w:after="0"/>
        <w:jc w:val="center"/>
        <w:rPr>
          <w:b/>
          <w:sz w:val="28"/>
        </w:rPr>
      </w:pPr>
      <w:r w:rsidRPr="00E555C3">
        <w:rPr>
          <w:b/>
          <w:sz w:val="28"/>
        </w:rPr>
        <w:t xml:space="preserve">Optional Community </w:t>
      </w:r>
      <w:r w:rsidR="000B3BAC">
        <w:rPr>
          <w:b/>
          <w:sz w:val="28"/>
        </w:rPr>
        <w:t xml:space="preserve">Paramedicine </w:t>
      </w:r>
      <w:r w:rsidRPr="00E555C3">
        <w:rPr>
          <w:b/>
          <w:sz w:val="28"/>
        </w:rPr>
        <w:t>EMS Program</w:t>
      </w:r>
    </w:p>
    <w:p w:rsidR="00377781" w:rsidRPr="00E555C3" w:rsidRDefault="00377781" w:rsidP="00377781">
      <w:pPr>
        <w:jc w:val="center"/>
        <w:rPr>
          <w:rFonts w:ascii="Tahoma" w:eastAsia="Times New Roman" w:hAnsi="Tahoma" w:cs="Tahoma"/>
          <w:b/>
          <w:color w:val="000000"/>
        </w:rPr>
      </w:pPr>
      <w:r w:rsidRPr="00E555C3">
        <w:t>Created by the Research Committee</w:t>
      </w:r>
    </w:p>
    <w:p w:rsidR="000F2979" w:rsidRPr="00E555C3" w:rsidRDefault="000F2979" w:rsidP="000F2979">
      <w:pPr>
        <w:spacing w:after="0"/>
        <w:rPr>
          <w:sz w:val="24"/>
        </w:rPr>
      </w:pPr>
    </w:p>
    <w:p w:rsidR="000F2979" w:rsidRPr="00E555C3" w:rsidRDefault="00382617" w:rsidP="000F2979">
      <w:pPr>
        <w:spacing w:after="0"/>
        <w:rPr>
          <w:sz w:val="24"/>
        </w:rPr>
      </w:pPr>
      <w:r w:rsidRPr="00382617">
        <w:rPr>
          <w:sz w:val="24"/>
        </w:rPr>
        <w:pict>
          <v:rect id="_x0000_i1025" style="width:468pt;height:4pt" o:hralign="center" o:hrstd="t" o:hrnoshade="t" o:hr="t" fillcolor="black [3213]" stroked="f"/>
        </w:pict>
      </w:r>
    </w:p>
    <w:p w:rsidR="00AA6ECE" w:rsidRDefault="00AA6ECE" w:rsidP="00AA6ECE">
      <w:pPr>
        <w:jc w:val="center"/>
        <w:rPr>
          <w:rFonts w:ascii="Times New Roman" w:hAnsi="Times New Roman" w:cs="Times New Roman"/>
          <w:sz w:val="32"/>
          <w:u w:val="single"/>
        </w:rPr>
      </w:pPr>
      <w:bookmarkStart w:id="0" w:name="_GoBack"/>
      <w:bookmarkEnd w:id="0"/>
      <w:r>
        <w:rPr>
          <w:rFonts w:ascii="Times New Roman" w:hAnsi="Times New Roman" w:cs="Times New Roman"/>
          <w:sz w:val="32"/>
          <w:u w:val="single"/>
        </w:rPr>
        <w:t xml:space="preserve">Distributing Resource Information on </w:t>
      </w:r>
      <w:proofErr w:type="spellStart"/>
      <w:r>
        <w:rPr>
          <w:rFonts w:ascii="Times New Roman" w:hAnsi="Times New Roman" w:cs="Times New Roman"/>
          <w:sz w:val="32"/>
          <w:u w:val="single"/>
        </w:rPr>
        <w:t>Opioid</w:t>
      </w:r>
      <w:proofErr w:type="spellEnd"/>
      <w:r>
        <w:rPr>
          <w:rFonts w:ascii="Times New Roman" w:hAnsi="Times New Roman" w:cs="Times New Roman"/>
          <w:sz w:val="32"/>
          <w:u w:val="single"/>
        </w:rPr>
        <w:t xml:space="preserve"> Calls</w:t>
      </w:r>
    </w:p>
    <w:p w:rsidR="00AA6ECE" w:rsidRDefault="00AA6ECE" w:rsidP="00AA6ECE">
      <w:pPr>
        <w:jc w:val="right"/>
        <w:rPr>
          <w:rFonts w:ascii="Times New Roman" w:hAnsi="Times New Roman" w:cs="Times New Roman"/>
          <w:sz w:val="20"/>
        </w:rPr>
      </w:pPr>
      <w:r>
        <w:rPr>
          <w:rFonts w:ascii="Times New Roman" w:hAnsi="Times New Roman" w:cs="Times New Roman"/>
          <w:sz w:val="20"/>
          <w:u w:val="single"/>
        </w:rPr>
        <w:t>Updated:</w:t>
      </w:r>
      <w:r>
        <w:rPr>
          <w:rFonts w:ascii="Times New Roman" w:hAnsi="Times New Roman" w:cs="Times New Roman"/>
          <w:sz w:val="20"/>
        </w:rPr>
        <w:t xml:space="preserve"> April 17, 2017</w:t>
      </w:r>
    </w:p>
    <w:p w:rsidR="00AA6ECE" w:rsidRDefault="00AA6ECE" w:rsidP="00AA6ECE">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AA6ECE" w:rsidRDefault="00AA6ECE" w:rsidP="00AA6ECE">
      <w:pPr>
        <w:tabs>
          <w:tab w:val="left" w:pos="1635"/>
        </w:tabs>
        <w:rPr>
          <w:rFonts w:ascii="Times New Roman" w:hAnsi="Times New Roman" w:cs="Times New Roman"/>
          <w:sz w:val="24"/>
          <w:szCs w:val="24"/>
        </w:rPr>
      </w:pPr>
      <w:r>
        <w:rPr>
          <w:rFonts w:ascii="Times New Roman" w:hAnsi="Times New Roman" w:cs="Times New Roman"/>
          <w:sz w:val="24"/>
          <w:szCs w:val="24"/>
        </w:rPr>
        <w:t xml:space="preserve">One of the many challenges facing EMS agencies is the increasing number of calls being made because of opiate overdoses. One potential aid in combating these increasing calls is to distribute information regarding local resources that offer assistance about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addiction.  </w:t>
      </w:r>
    </w:p>
    <w:p w:rsidR="00AA6ECE" w:rsidRDefault="00AA6ECE" w:rsidP="00AA6ECE">
      <w:pPr>
        <w:rPr>
          <w:rFonts w:ascii="Times New Roman" w:hAnsi="Times New Roman" w:cs="Times New Roman"/>
          <w:sz w:val="24"/>
          <w:szCs w:val="24"/>
        </w:rPr>
      </w:pPr>
      <w:r>
        <w:rPr>
          <w:rFonts w:ascii="Times New Roman" w:hAnsi="Times New Roman" w:cs="Times New Roman"/>
          <w:sz w:val="24"/>
          <w:szCs w:val="24"/>
        </w:rPr>
        <w:t xml:space="preserve">This program is optional for area departments.   If an EMS agency wishes to adopt </w:t>
      </w:r>
      <w:r w:rsidR="00226AA5">
        <w:rPr>
          <w:rFonts w:ascii="Times New Roman" w:hAnsi="Times New Roman" w:cs="Times New Roman"/>
          <w:sz w:val="24"/>
          <w:szCs w:val="24"/>
        </w:rPr>
        <w:t>the distributing resource information</w:t>
      </w:r>
      <w:r>
        <w:rPr>
          <w:rFonts w:ascii="Times New Roman" w:hAnsi="Times New Roman" w:cs="Times New Roman"/>
          <w:sz w:val="24"/>
          <w:szCs w:val="24"/>
        </w:rPr>
        <w:t xml:space="preserve"> program, they must have approval from their chief and medical director. </w:t>
      </w:r>
      <w:r w:rsidR="00226AA5">
        <w:rPr>
          <w:rFonts w:ascii="Times New Roman" w:hAnsi="Times New Roman" w:cs="Times New Roman"/>
          <w:sz w:val="24"/>
          <w:szCs w:val="24"/>
        </w:rPr>
        <w:t>T</w:t>
      </w:r>
      <w:r>
        <w:rPr>
          <w:rFonts w:ascii="Times New Roman" w:hAnsi="Times New Roman" w:cs="Times New Roman"/>
          <w:sz w:val="24"/>
          <w:szCs w:val="24"/>
        </w:rPr>
        <w:t>his is offered by Greater Miami Valley EMS Council as a template</w:t>
      </w:r>
      <w:r w:rsidR="00226AA5">
        <w:rPr>
          <w:rFonts w:ascii="Times New Roman" w:hAnsi="Times New Roman" w:cs="Times New Roman"/>
          <w:sz w:val="24"/>
          <w:szCs w:val="24"/>
        </w:rPr>
        <w:t xml:space="preserve">; </w:t>
      </w:r>
      <w:r>
        <w:rPr>
          <w:rFonts w:ascii="Times New Roman" w:hAnsi="Times New Roman" w:cs="Times New Roman"/>
          <w:sz w:val="24"/>
          <w:szCs w:val="24"/>
        </w:rPr>
        <w:t xml:space="preserve">actual implementation is entirely the responsibility of the implementing agency/department.   </w:t>
      </w:r>
    </w:p>
    <w:p w:rsidR="00AA6ECE" w:rsidRDefault="00AA6ECE" w:rsidP="00AA6ECE">
      <w:pPr>
        <w:rPr>
          <w:rFonts w:ascii="Times New Roman" w:hAnsi="Times New Roman" w:cs="Times New Roman"/>
          <w:b/>
          <w:sz w:val="24"/>
          <w:szCs w:val="24"/>
          <w:u w:val="single"/>
        </w:rPr>
      </w:pPr>
      <w:r>
        <w:rPr>
          <w:rFonts w:ascii="Times New Roman" w:hAnsi="Times New Roman" w:cs="Times New Roman"/>
          <w:b/>
          <w:sz w:val="24"/>
          <w:szCs w:val="24"/>
          <w:u w:val="single"/>
        </w:rPr>
        <w:t>Purpose:</w:t>
      </w:r>
    </w:p>
    <w:p w:rsidR="00AA6ECE" w:rsidRDefault="00AA6ECE" w:rsidP="00AA6ECE">
      <w:pPr>
        <w:rPr>
          <w:rFonts w:ascii="Times New Roman" w:hAnsi="Times New Roman" w:cs="Times New Roman"/>
          <w:sz w:val="24"/>
          <w:szCs w:val="24"/>
        </w:rPr>
      </w:pPr>
      <w:r>
        <w:rPr>
          <w:rFonts w:ascii="Times New Roman" w:hAnsi="Times New Roman" w:cs="Times New Roman"/>
          <w:sz w:val="24"/>
          <w:szCs w:val="24"/>
        </w:rPr>
        <w:t xml:space="preserve">The EMS agency will distribute literature regarding available resources during response calls to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overdoses. </w:t>
      </w:r>
    </w:p>
    <w:p w:rsidR="00AA6ECE" w:rsidRDefault="00AA6ECE" w:rsidP="00AA6ECE">
      <w:pPr>
        <w:rPr>
          <w:rFonts w:ascii="Times New Roman" w:hAnsi="Times New Roman" w:cs="Times New Roman"/>
          <w:b/>
          <w:sz w:val="24"/>
          <w:szCs w:val="24"/>
          <w:u w:val="single"/>
        </w:rPr>
      </w:pPr>
      <w:r>
        <w:rPr>
          <w:rFonts w:ascii="Times New Roman" w:hAnsi="Times New Roman" w:cs="Times New Roman"/>
          <w:b/>
          <w:sz w:val="24"/>
          <w:szCs w:val="24"/>
          <w:u w:val="single"/>
        </w:rPr>
        <w:t>Target Participants:</w:t>
      </w:r>
    </w:p>
    <w:p w:rsidR="00AA6ECE" w:rsidRDefault="00AA6ECE" w:rsidP="00AA6ECE">
      <w:pPr>
        <w:pStyle w:val="ListParagraph"/>
        <w:numPr>
          <w:ilvl w:val="0"/>
          <w:numId w:val="17"/>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Individuals who overdose on opiates and their support system (family/friends). </w:t>
      </w:r>
    </w:p>
    <w:p w:rsidR="00AA6ECE" w:rsidRDefault="00AA6ECE" w:rsidP="00AA6ECE">
      <w:pPr>
        <w:tabs>
          <w:tab w:val="center" w:pos="4680"/>
        </w:tabs>
        <w:rPr>
          <w:rFonts w:ascii="Times New Roman" w:hAnsi="Times New Roman" w:cs="Times New Roman"/>
          <w:b/>
          <w:sz w:val="24"/>
          <w:szCs w:val="24"/>
          <w:u w:val="single"/>
        </w:rPr>
      </w:pPr>
      <w:r>
        <w:rPr>
          <w:rFonts w:ascii="Times New Roman" w:hAnsi="Times New Roman" w:cs="Times New Roman"/>
          <w:b/>
          <w:sz w:val="24"/>
          <w:szCs w:val="24"/>
          <w:u w:val="single"/>
        </w:rPr>
        <w:t>Distributing Resource Literature Procedure:</w:t>
      </w:r>
    </w:p>
    <w:p w:rsidR="00AA6ECE" w:rsidRDefault="00AA6ECE" w:rsidP="00AA6ECE">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The EMS agency will distribute a packet containing information regarding resources available to people addicted to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and their families when responding to overdose calls. This will be accomplished through the following action steps:</w:t>
      </w:r>
    </w:p>
    <w:p w:rsidR="00AA6ECE" w:rsidRPr="00D430A6" w:rsidRDefault="00AA6ECE" w:rsidP="00AA6ECE">
      <w:pPr>
        <w:pStyle w:val="ListParagraph"/>
        <w:numPr>
          <w:ilvl w:val="0"/>
          <w:numId w:val="18"/>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A designated person in the EMS agency will work with agencies </w:t>
      </w:r>
      <w:r w:rsidR="00226AA5">
        <w:rPr>
          <w:rFonts w:ascii="Times New Roman" w:hAnsi="Times New Roman" w:cs="Times New Roman"/>
          <w:sz w:val="24"/>
          <w:szCs w:val="24"/>
        </w:rPr>
        <w:t xml:space="preserve">in their county </w:t>
      </w:r>
      <w:r>
        <w:rPr>
          <w:rFonts w:ascii="Times New Roman" w:hAnsi="Times New Roman" w:cs="Times New Roman"/>
          <w:sz w:val="24"/>
          <w:szCs w:val="24"/>
        </w:rPr>
        <w:t xml:space="preserve">to develop a list of resources available to each community. </w:t>
      </w:r>
    </w:p>
    <w:p w:rsidR="00226AA5" w:rsidRDefault="00226AA5" w:rsidP="00226AA5">
      <w:pPr>
        <w:pStyle w:val="ListParagraph"/>
        <w:numPr>
          <w:ilvl w:val="0"/>
          <w:numId w:val="19"/>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Examples of resources include information on the following: </w:t>
      </w:r>
    </w:p>
    <w:p w:rsidR="00226AA5"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226AA5">
        <w:rPr>
          <w:rFonts w:ascii="Times New Roman" w:hAnsi="Times New Roman" w:cs="Times New Roman"/>
          <w:sz w:val="24"/>
          <w:szCs w:val="24"/>
        </w:rPr>
        <w:t>Project DAWN</w:t>
      </w:r>
      <w:r>
        <w:rPr>
          <w:rFonts w:ascii="Times New Roman" w:hAnsi="Times New Roman" w:cs="Times New Roman"/>
          <w:sz w:val="24"/>
          <w:szCs w:val="24"/>
        </w:rPr>
        <w:t xml:space="preserve"> (Deaths Avoided with Naloxone)</w:t>
      </w:r>
      <w:r w:rsidRPr="00226AA5">
        <w:rPr>
          <w:rFonts w:ascii="Times New Roman" w:hAnsi="Times New Roman" w:cs="Times New Roman"/>
          <w:sz w:val="24"/>
          <w:szCs w:val="24"/>
        </w:rPr>
        <w:t xml:space="preserve"> </w:t>
      </w:r>
    </w:p>
    <w:p w:rsidR="00226AA5"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226AA5">
        <w:rPr>
          <w:rFonts w:ascii="Times New Roman" w:hAnsi="Times New Roman" w:cs="Times New Roman"/>
          <w:sz w:val="24"/>
          <w:szCs w:val="24"/>
        </w:rPr>
        <w:t>Family of Addicts (FOA)</w:t>
      </w:r>
    </w:p>
    <w:p w:rsidR="00F215A4"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F215A4">
        <w:rPr>
          <w:rFonts w:ascii="Times New Roman" w:hAnsi="Times New Roman" w:cs="Times New Roman"/>
          <w:sz w:val="24"/>
          <w:szCs w:val="24"/>
        </w:rPr>
        <w:t xml:space="preserve">Medication-Assisted Treatment (MAT) providers </w:t>
      </w:r>
    </w:p>
    <w:p w:rsidR="00F215A4" w:rsidRDefault="00F215A4"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Other treatment providers</w:t>
      </w:r>
    </w:p>
    <w:p w:rsidR="00F215A4" w:rsidRDefault="00F215A4"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Support services (e.g., AA, Al-Anon)</w:t>
      </w:r>
    </w:p>
    <w:p w:rsidR="00226AA5" w:rsidRPr="00F215A4"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F215A4">
        <w:rPr>
          <w:rFonts w:ascii="Times New Roman" w:hAnsi="Times New Roman" w:cs="Times New Roman"/>
          <w:sz w:val="24"/>
          <w:szCs w:val="24"/>
        </w:rPr>
        <w:lastRenderedPageBreak/>
        <w:t xml:space="preserve">Syringe exchange programs (e.g., Public Health – Dayton and Montgomery County’s </w:t>
      </w:r>
      <w:proofErr w:type="spellStart"/>
      <w:r w:rsidRPr="00F215A4">
        <w:rPr>
          <w:rFonts w:ascii="Times New Roman" w:hAnsi="Times New Roman" w:cs="Times New Roman"/>
          <w:sz w:val="24"/>
          <w:szCs w:val="24"/>
        </w:rPr>
        <w:t>CarePoint</w:t>
      </w:r>
      <w:proofErr w:type="spellEnd"/>
    </w:p>
    <w:p w:rsidR="00226AA5"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226AA5">
        <w:rPr>
          <w:rFonts w:ascii="Times New Roman" w:hAnsi="Times New Roman" w:cs="Times New Roman"/>
          <w:sz w:val="24"/>
          <w:szCs w:val="24"/>
        </w:rPr>
        <w:t>Conversation for Change</w:t>
      </w:r>
    </w:p>
    <w:p w:rsidR="00226AA5" w:rsidRPr="00226AA5" w:rsidRDefault="00226AA5" w:rsidP="00226AA5">
      <w:pPr>
        <w:pStyle w:val="ListParagraph"/>
        <w:numPr>
          <w:ilvl w:val="1"/>
          <w:numId w:val="19"/>
        </w:numPr>
        <w:tabs>
          <w:tab w:val="center" w:pos="4680"/>
        </w:tabs>
        <w:spacing w:after="160" w:line="256" w:lineRule="auto"/>
        <w:rPr>
          <w:rFonts w:ascii="Times New Roman" w:hAnsi="Times New Roman" w:cs="Times New Roman"/>
          <w:sz w:val="24"/>
          <w:szCs w:val="24"/>
        </w:rPr>
      </w:pPr>
      <w:r w:rsidRPr="00226AA5">
        <w:rPr>
          <w:rFonts w:ascii="Times New Roman" w:hAnsi="Times New Roman" w:cs="Times New Roman"/>
          <w:sz w:val="24"/>
          <w:szCs w:val="24"/>
        </w:rPr>
        <w:t>Counterfeit Drug Alert</w:t>
      </w:r>
      <w:r>
        <w:rPr>
          <w:rFonts w:ascii="Times New Roman" w:hAnsi="Times New Roman" w:cs="Times New Roman"/>
          <w:sz w:val="24"/>
          <w:szCs w:val="24"/>
        </w:rPr>
        <w:t>s</w:t>
      </w:r>
      <w:r w:rsidRPr="00226AA5">
        <w:rPr>
          <w:rFonts w:ascii="Times New Roman" w:hAnsi="Times New Roman" w:cs="Times New Roman"/>
          <w:sz w:val="24"/>
          <w:szCs w:val="24"/>
        </w:rPr>
        <w:t xml:space="preserve"> from local Public Health, social service, and mental health agencies.</w:t>
      </w:r>
    </w:p>
    <w:p w:rsidR="00226AA5" w:rsidRDefault="00AA6ECE" w:rsidP="00AA6ECE">
      <w:pPr>
        <w:pStyle w:val="ListParagraph"/>
        <w:numPr>
          <w:ilvl w:val="0"/>
          <w:numId w:val="18"/>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EMS </w:t>
      </w:r>
      <w:r w:rsidR="00226AA5">
        <w:rPr>
          <w:rFonts w:ascii="Times New Roman" w:hAnsi="Times New Roman" w:cs="Times New Roman"/>
          <w:sz w:val="24"/>
          <w:szCs w:val="24"/>
        </w:rPr>
        <w:t>crews</w:t>
      </w:r>
      <w:r>
        <w:rPr>
          <w:rFonts w:ascii="Times New Roman" w:hAnsi="Times New Roman" w:cs="Times New Roman"/>
          <w:sz w:val="24"/>
          <w:szCs w:val="24"/>
        </w:rPr>
        <w:t xml:space="preserve"> will </w:t>
      </w:r>
      <w:r w:rsidR="00226AA5">
        <w:rPr>
          <w:rFonts w:ascii="Times New Roman" w:hAnsi="Times New Roman" w:cs="Times New Roman"/>
          <w:sz w:val="24"/>
          <w:szCs w:val="24"/>
        </w:rPr>
        <w:t xml:space="preserve">then offer the packet or bag of </w:t>
      </w:r>
      <w:r>
        <w:rPr>
          <w:rFonts w:ascii="Times New Roman" w:hAnsi="Times New Roman" w:cs="Times New Roman"/>
          <w:sz w:val="24"/>
          <w:szCs w:val="24"/>
        </w:rPr>
        <w:t xml:space="preserve">information packet to </w:t>
      </w:r>
      <w:r w:rsidR="00226AA5">
        <w:rPr>
          <w:rFonts w:ascii="Times New Roman" w:hAnsi="Times New Roman" w:cs="Times New Roman"/>
          <w:sz w:val="24"/>
          <w:szCs w:val="24"/>
        </w:rPr>
        <w:t xml:space="preserve">overdose victims, friends, or families as time and circumstances permit while on emergency </w:t>
      </w:r>
      <w:r>
        <w:rPr>
          <w:rFonts w:ascii="Times New Roman" w:hAnsi="Times New Roman" w:cs="Times New Roman"/>
          <w:sz w:val="24"/>
          <w:szCs w:val="24"/>
        </w:rPr>
        <w:t>call</w:t>
      </w:r>
      <w:r w:rsidR="00226AA5">
        <w:rPr>
          <w:rFonts w:ascii="Times New Roman" w:hAnsi="Times New Roman" w:cs="Times New Roman"/>
          <w:sz w:val="24"/>
          <w:szCs w:val="24"/>
        </w:rPr>
        <w:t>s</w:t>
      </w:r>
      <w:r>
        <w:rPr>
          <w:rFonts w:ascii="Times New Roman" w:hAnsi="Times New Roman" w:cs="Times New Roman"/>
          <w:sz w:val="24"/>
          <w:szCs w:val="24"/>
        </w:rPr>
        <w:t>.</w:t>
      </w:r>
    </w:p>
    <w:p w:rsidR="00226AA5" w:rsidRDefault="00226AA5" w:rsidP="00AA6ECE">
      <w:pPr>
        <w:pStyle w:val="ListParagraph"/>
        <w:numPr>
          <w:ilvl w:val="0"/>
          <w:numId w:val="18"/>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EMS crews will not distribute information when it would interfere with critical patient care or may delay distributing it (e.g., after arrival at the hospital), and will not do so when the scene temperament indicates doing so could create confrontations. </w:t>
      </w:r>
    </w:p>
    <w:p w:rsidR="00AA6ECE" w:rsidRPr="00D430A6" w:rsidRDefault="00AA6ECE" w:rsidP="00AA6ECE">
      <w:pPr>
        <w:pStyle w:val="ListParagraph"/>
        <w:numPr>
          <w:ilvl w:val="0"/>
          <w:numId w:val="18"/>
        </w:numPr>
        <w:tabs>
          <w:tab w:val="center" w:pos="4680"/>
        </w:tabs>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Each quarter, the resources being distributed will be reviewed to make sure the information is up to date. </w:t>
      </w:r>
    </w:p>
    <w:p w:rsidR="00AA6ECE" w:rsidRDefault="00AA6ECE" w:rsidP="00AA6ECE"/>
    <w:p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p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sectPr w:rsidR="007B5510" w:rsidRPr="00E555C3" w:rsidSect="000F41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52" w:rsidRDefault="00DC7C52" w:rsidP="007B5510">
      <w:pPr>
        <w:spacing w:after="0" w:line="240" w:lineRule="auto"/>
      </w:pPr>
      <w:r>
        <w:separator/>
      </w:r>
    </w:p>
  </w:endnote>
  <w:endnote w:type="continuationSeparator" w:id="0">
    <w:p w:rsidR="00DC7C52" w:rsidRDefault="00DC7C52" w:rsidP="007B5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51500"/>
      <w:docPartObj>
        <w:docPartGallery w:val="Page Numbers (Bottom of Page)"/>
        <w:docPartUnique/>
      </w:docPartObj>
    </w:sdtPr>
    <w:sdtEndPr>
      <w:rPr>
        <w:noProof/>
      </w:rPr>
    </w:sdtEndPr>
    <w:sdtContent>
      <w:p w:rsidR="00DC7C52" w:rsidRDefault="00382617">
        <w:pPr>
          <w:pStyle w:val="Footer"/>
          <w:jc w:val="center"/>
        </w:pPr>
        <w:fldSimple w:instr=" PAGE   \* MERGEFORMAT ">
          <w:r w:rsidR="00F215A4">
            <w:rPr>
              <w:noProof/>
            </w:rPr>
            <w:t>2</w:t>
          </w:r>
        </w:fldSimple>
      </w:p>
    </w:sdtContent>
  </w:sdt>
  <w:p w:rsidR="00DC7C52" w:rsidRDefault="00DC7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52" w:rsidRDefault="00DC7C52" w:rsidP="007B5510">
      <w:pPr>
        <w:spacing w:after="0" w:line="240" w:lineRule="auto"/>
      </w:pPr>
      <w:r>
        <w:separator/>
      </w:r>
    </w:p>
  </w:footnote>
  <w:footnote w:type="continuationSeparator" w:id="0">
    <w:p w:rsidR="00DC7C52" w:rsidRDefault="00DC7C52" w:rsidP="007B5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82"/>
    <w:multiLevelType w:val="hybridMultilevel"/>
    <w:tmpl w:val="648A8D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F5187"/>
    <w:multiLevelType w:val="hybridMultilevel"/>
    <w:tmpl w:val="B89E2B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56481"/>
    <w:multiLevelType w:val="hybridMultilevel"/>
    <w:tmpl w:val="E3E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341AE"/>
    <w:multiLevelType w:val="hybridMultilevel"/>
    <w:tmpl w:val="4B3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1787"/>
    <w:multiLevelType w:val="hybridMultilevel"/>
    <w:tmpl w:val="7AC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B46413"/>
    <w:multiLevelType w:val="hybridMultilevel"/>
    <w:tmpl w:val="E1763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5D3BA8"/>
    <w:multiLevelType w:val="hybridMultilevel"/>
    <w:tmpl w:val="CF965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56184"/>
    <w:multiLevelType w:val="hybridMultilevel"/>
    <w:tmpl w:val="947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B4FCB"/>
    <w:multiLevelType w:val="hybridMultilevel"/>
    <w:tmpl w:val="C3867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06FB0"/>
    <w:multiLevelType w:val="hybridMultilevel"/>
    <w:tmpl w:val="1660E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B4C63"/>
    <w:multiLevelType w:val="hybridMultilevel"/>
    <w:tmpl w:val="5B8EEE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50EB7"/>
    <w:multiLevelType w:val="hybridMultilevel"/>
    <w:tmpl w:val="50228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00786"/>
    <w:multiLevelType w:val="hybridMultilevel"/>
    <w:tmpl w:val="C4B4D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D6B5D"/>
    <w:multiLevelType w:val="hybridMultilevel"/>
    <w:tmpl w:val="5CDA837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271CA7"/>
    <w:multiLevelType w:val="hybridMultilevel"/>
    <w:tmpl w:val="C2328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C34D23"/>
    <w:multiLevelType w:val="hybridMultilevel"/>
    <w:tmpl w:val="0414CE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5A1A91"/>
    <w:multiLevelType w:val="hybridMultilevel"/>
    <w:tmpl w:val="E84C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B2391"/>
    <w:multiLevelType w:val="hybridMultilevel"/>
    <w:tmpl w:val="463E1C2E"/>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6"/>
  </w:num>
  <w:num w:numId="2">
    <w:abstractNumId w:val="15"/>
  </w:num>
  <w:num w:numId="3">
    <w:abstractNumId w:val="7"/>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
  </w:num>
  <w:num w:numId="9">
    <w:abstractNumId w:val="10"/>
  </w:num>
  <w:num w:numId="10">
    <w:abstractNumId w:val="6"/>
  </w:num>
  <w:num w:numId="11">
    <w:abstractNumId w:val="17"/>
  </w:num>
  <w:num w:numId="12">
    <w:abstractNumId w:val="8"/>
  </w:num>
  <w:num w:numId="13">
    <w:abstractNumId w:val="9"/>
  </w:num>
  <w:num w:numId="14">
    <w:abstractNumId w:val="11"/>
  </w:num>
  <w:num w:numId="15">
    <w:abstractNumId w:val="12"/>
  </w:num>
  <w:num w:numId="16">
    <w:abstractNumId w:val="2"/>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14E3"/>
    <w:rsid w:val="0008059F"/>
    <w:rsid w:val="00083C4D"/>
    <w:rsid w:val="000A14E3"/>
    <w:rsid w:val="000B3BAC"/>
    <w:rsid w:val="000F2979"/>
    <w:rsid w:val="000F41C4"/>
    <w:rsid w:val="00131F4F"/>
    <w:rsid w:val="001660EE"/>
    <w:rsid w:val="0018751F"/>
    <w:rsid w:val="00226AA5"/>
    <w:rsid w:val="00370A58"/>
    <w:rsid w:val="00377781"/>
    <w:rsid w:val="00382617"/>
    <w:rsid w:val="004056FF"/>
    <w:rsid w:val="004544BE"/>
    <w:rsid w:val="007B5510"/>
    <w:rsid w:val="007E41EC"/>
    <w:rsid w:val="008D68D2"/>
    <w:rsid w:val="0097357F"/>
    <w:rsid w:val="00AA6ECE"/>
    <w:rsid w:val="00B10D5A"/>
    <w:rsid w:val="00B63750"/>
    <w:rsid w:val="00B85613"/>
    <w:rsid w:val="00B85881"/>
    <w:rsid w:val="00B97EEB"/>
    <w:rsid w:val="00DB447F"/>
    <w:rsid w:val="00DC7C52"/>
    <w:rsid w:val="00E555C3"/>
    <w:rsid w:val="00EA340E"/>
    <w:rsid w:val="00ED3171"/>
    <w:rsid w:val="00F215A4"/>
    <w:rsid w:val="00F7138B"/>
    <w:rsid w:val="00FB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s>
</file>

<file path=word/webSettings.xml><?xml version="1.0" encoding="utf-8"?>
<w:webSettings xmlns:r="http://schemas.openxmlformats.org/officeDocument/2006/relationships" xmlns:w="http://schemas.openxmlformats.org/wordprocessingml/2006/main">
  <w:divs>
    <w:div w:id="17005768">
      <w:bodyDiv w:val="1"/>
      <w:marLeft w:val="0"/>
      <w:marRight w:val="0"/>
      <w:marTop w:val="0"/>
      <w:marBottom w:val="0"/>
      <w:divBdr>
        <w:top w:val="none" w:sz="0" w:space="0" w:color="auto"/>
        <w:left w:val="none" w:sz="0" w:space="0" w:color="auto"/>
        <w:bottom w:val="none" w:sz="0" w:space="0" w:color="auto"/>
        <w:right w:val="none" w:sz="0" w:space="0" w:color="auto"/>
      </w:divBdr>
    </w:div>
    <w:div w:id="16137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Chase</dc:creator>
  <cp:lastModifiedBy>david.gerstner</cp:lastModifiedBy>
  <cp:revision>4</cp:revision>
  <dcterms:created xsi:type="dcterms:W3CDTF">2017-04-17T22:06:00Z</dcterms:created>
  <dcterms:modified xsi:type="dcterms:W3CDTF">2017-04-18T16:38:00Z</dcterms:modified>
</cp:coreProperties>
</file>